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72" w:rsidRPr="00473B72" w:rsidRDefault="00B30C0F" w:rsidP="00473B72">
      <w:pPr>
        <w:rPr>
          <w:i/>
          <w:szCs w:val="22"/>
        </w:rPr>
      </w:pPr>
      <w:r>
        <w:rPr>
          <w:i/>
          <w:szCs w:val="22"/>
        </w:rPr>
        <w:t>Complete</w:t>
      </w:r>
      <w:r w:rsidR="00473B72" w:rsidRPr="00473B72">
        <w:rPr>
          <w:i/>
          <w:szCs w:val="22"/>
        </w:rPr>
        <w:t xml:space="preserve"> the table regarding moving </w:t>
      </w:r>
      <w:r>
        <w:rPr>
          <w:i/>
          <w:szCs w:val="22"/>
        </w:rPr>
        <w:t xml:space="preserve">Jane towards a healthier weight. </w:t>
      </w:r>
      <w:r w:rsidRPr="00CC3B0D">
        <w:rPr>
          <w:szCs w:val="22"/>
        </w:rPr>
        <w:t>[Once you have completed this table, please copy all the information below and paste it into your assignment.]</w:t>
      </w:r>
      <w:bookmarkStart w:id="0" w:name="_GoBack"/>
      <w:bookmarkEnd w:id="0"/>
      <w:r w:rsidR="00473B72" w:rsidRPr="00473B72">
        <w:rPr>
          <w:i/>
          <w:szCs w:val="22"/>
        </w:rPr>
        <w:t xml:space="preserve"> </w:t>
      </w:r>
    </w:p>
    <w:p w:rsidR="00473B72" w:rsidRPr="00473B72" w:rsidRDefault="00473B72" w:rsidP="00473B72">
      <w:pPr>
        <w:spacing w:after="200" w:line="276" w:lineRule="auto"/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7037"/>
      </w:tblGrid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73B72">
              <w:rPr>
                <w:b/>
                <w:sz w:val="22"/>
                <w:szCs w:val="22"/>
              </w:rPr>
              <w:t>CONCEPT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73B72">
              <w:rPr>
                <w:b/>
                <w:sz w:val="22"/>
                <w:szCs w:val="22"/>
              </w:rPr>
              <w:t>POTENTIAL CHANGE STRATEGIES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Perceived susceptibility (beliefs about the chances of acquiring an illness of condition)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>Who is at risk of overweight or obesity – how can individual risk be determined?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Perceived severity (beliefs about the seriousness and consequences of an illness or condition)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>What are the consequences of developing overweight or obesity?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Perceived benefits (beliefs about the effectiveness of taking action to reduce risk or severity)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>How can the individual take action (how, where, when) and what benefits will be achieved in utilizing recommended strategies to move towards a healthier weight?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Perceived barriers (beliefs about the actual and psychological costs of taking action)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>What methods can reassure, inform, and assist individuals to take action in utilizing recommended strategies to move towards a healthier weight?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Cues to Action (factors that activate readiness to change)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>What methods can promote awareness in the community or individual and support decisions to take action in utilizing recommended strategies to move towards a healthier weight?</w:t>
            </w:r>
          </w:p>
        </w:tc>
      </w:tr>
      <w:tr w:rsidR="00473B72" w:rsidRPr="00473B72" w:rsidTr="000F20AF">
        <w:tc>
          <w:tcPr>
            <w:tcW w:w="2718" w:type="dxa"/>
          </w:tcPr>
          <w:p w:rsidR="00473B72" w:rsidRPr="00473B72" w:rsidRDefault="00473B72" w:rsidP="000F20AF">
            <w:pPr>
              <w:spacing w:after="200" w:line="276" w:lineRule="auto"/>
              <w:rPr>
                <w:sz w:val="22"/>
                <w:szCs w:val="22"/>
              </w:rPr>
            </w:pPr>
            <w:r w:rsidRPr="00473B72">
              <w:rPr>
                <w:sz w:val="22"/>
                <w:szCs w:val="22"/>
              </w:rPr>
              <w:t>Self-efficacy (factors affecting confidence in the ability to take action)</w:t>
            </w:r>
          </w:p>
        </w:tc>
        <w:tc>
          <w:tcPr>
            <w:tcW w:w="7920" w:type="dxa"/>
          </w:tcPr>
          <w:p w:rsidR="00473B72" w:rsidRPr="00473B72" w:rsidRDefault="00473B72" w:rsidP="000F20AF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73B72">
              <w:rPr>
                <w:i/>
                <w:sz w:val="22"/>
                <w:szCs w:val="22"/>
              </w:rPr>
              <w:t xml:space="preserve">How can the individual be encouraged and assisted to utilize recommended strategies to move towards a healthier weight? </w:t>
            </w:r>
          </w:p>
        </w:tc>
      </w:tr>
    </w:tbl>
    <w:p w:rsidR="00375DC6" w:rsidRPr="00473B72" w:rsidRDefault="00B30C0F" w:rsidP="00473B72">
      <w:pPr>
        <w:spacing w:after="200" w:line="276" w:lineRule="auto"/>
        <w:rPr>
          <w:i/>
        </w:rPr>
      </w:pPr>
    </w:p>
    <w:sectPr w:rsidR="00375DC6" w:rsidRPr="00473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72" w:rsidRDefault="00473B72" w:rsidP="00473B72">
      <w:pPr>
        <w:spacing w:line="240" w:lineRule="auto"/>
      </w:pPr>
      <w:r>
        <w:separator/>
      </w:r>
    </w:p>
  </w:endnote>
  <w:endnote w:type="continuationSeparator" w:id="0">
    <w:p w:rsidR="00473B72" w:rsidRDefault="00473B72" w:rsidP="00473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72" w:rsidRDefault="00473B72" w:rsidP="00473B72">
      <w:pPr>
        <w:spacing w:line="240" w:lineRule="auto"/>
      </w:pPr>
      <w:r>
        <w:separator/>
      </w:r>
    </w:p>
  </w:footnote>
  <w:footnote w:type="continuationSeparator" w:id="0">
    <w:p w:rsidR="00473B72" w:rsidRDefault="00473B72" w:rsidP="00473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72" w:rsidRDefault="00473B72" w:rsidP="00473B72">
    <w:pPr>
      <w:pStyle w:val="Header"/>
      <w:jc w:val="center"/>
    </w:pPr>
    <w:r>
      <w:rPr>
        <w:i/>
        <w:szCs w:val="22"/>
      </w:rPr>
      <w:t>Table 2:</w:t>
    </w:r>
    <w:r w:rsidRPr="00473B72">
      <w:rPr>
        <w:i/>
        <w:szCs w:val="22"/>
      </w:rPr>
      <w:t xml:space="preserve"> Health Belief Model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2"/>
    <w:rsid w:val="00473B72"/>
    <w:rsid w:val="005A6BF9"/>
    <w:rsid w:val="008B0C79"/>
    <w:rsid w:val="009B2BD9"/>
    <w:rsid w:val="00A11739"/>
    <w:rsid w:val="00B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2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47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B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7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B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7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2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47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B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7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B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7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Herron, Teri</cp:lastModifiedBy>
  <cp:revision>2</cp:revision>
  <dcterms:created xsi:type="dcterms:W3CDTF">2014-03-11T21:23:00Z</dcterms:created>
  <dcterms:modified xsi:type="dcterms:W3CDTF">2014-03-11T21:24:00Z</dcterms:modified>
</cp:coreProperties>
</file>