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99" w:rsidRDefault="00832F50" w:rsidP="00832F50">
      <w:pPr>
        <w:spacing w:after="0" w:line="240" w:lineRule="auto"/>
        <w:jc w:val="center"/>
      </w:pPr>
      <w:r>
        <w:t>Week 5 DQ 1</w:t>
      </w:r>
      <w:r w:rsidRPr="00832F50">
        <w:t xml:space="preserve"> Financial Ratios</w:t>
      </w:r>
    </w:p>
    <w:p w:rsidR="00832F50" w:rsidRDefault="00832F50" w:rsidP="00832F50">
      <w:pPr>
        <w:spacing w:after="0" w:line="240" w:lineRule="auto"/>
      </w:pPr>
    </w:p>
    <w:p w:rsidR="00832F50" w:rsidRDefault="00832F50" w:rsidP="00832F50">
      <w:pPr>
        <w:spacing w:after="0" w:line="240" w:lineRule="auto"/>
        <w:rPr>
          <w:lang w:val="en"/>
        </w:rPr>
      </w:pPr>
      <w:r w:rsidRPr="00832F50">
        <w:rPr>
          <w:lang w:val="en"/>
        </w:rPr>
        <w:t>Financial Ratio Analysis Explained in 3 minutes</w:t>
      </w:r>
      <w:r>
        <w:rPr>
          <w:lang w:val="en"/>
        </w:rPr>
        <w:t>.</w:t>
      </w:r>
      <w:r w:rsidRPr="00832F50">
        <w:rPr>
          <w:lang w:val="en"/>
        </w:rPr>
        <w:t xml:space="preserve"> Sometimes it's not enough to simply say a</w:t>
      </w:r>
      <w:r>
        <w:rPr>
          <w:lang w:val="en"/>
        </w:rPr>
        <w:t xml:space="preserve"> </w:t>
      </w:r>
      <w:r w:rsidRPr="00832F50">
        <w:rPr>
          <w:lang w:val="en"/>
        </w:rPr>
        <w:t>company is in "good or bad" health... To make it easier to compare a company's health</w:t>
      </w:r>
      <w:r>
        <w:rPr>
          <w:lang w:val="en"/>
        </w:rPr>
        <w:t xml:space="preserve"> </w:t>
      </w:r>
      <w:r w:rsidRPr="00832F50">
        <w:rPr>
          <w:lang w:val="en"/>
        </w:rPr>
        <w:t>with other companies, we have to put numbers on this health, so that we can compare these</w:t>
      </w:r>
      <w:r>
        <w:rPr>
          <w:lang w:val="en"/>
        </w:rPr>
        <w:t xml:space="preserve"> </w:t>
      </w:r>
      <w:r w:rsidRPr="00832F50">
        <w:rPr>
          <w:lang w:val="en"/>
        </w:rPr>
        <w:t>numbers with the numbers of other companies... So now... how do we use numbers to assess</w:t>
      </w:r>
      <w:r>
        <w:rPr>
          <w:lang w:val="en"/>
        </w:rPr>
        <w:t xml:space="preserve"> </w:t>
      </w:r>
      <w:r w:rsidRPr="00832F50">
        <w:rPr>
          <w:lang w:val="en"/>
        </w:rPr>
        <w:t>company health? This is w</w:t>
      </w:r>
      <w:r>
        <w:rPr>
          <w:lang w:val="en"/>
        </w:rPr>
        <w:t xml:space="preserve">here Financial Ratios come in. </w:t>
      </w:r>
      <w:r w:rsidRPr="00832F50">
        <w:rPr>
          <w:lang w:val="en"/>
        </w:rPr>
        <w:t>Very common types of financial ratios are Liquidity Ratios, Profitability Ratios, and</w:t>
      </w:r>
      <w:r>
        <w:rPr>
          <w:lang w:val="en"/>
        </w:rPr>
        <w:t xml:space="preserve"> Le</w:t>
      </w:r>
      <w:r w:rsidRPr="00832F50">
        <w:rPr>
          <w:lang w:val="en"/>
        </w:rPr>
        <w:t xml:space="preserve">verage Ratios. </w:t>
      </w:r>
    </w:p>
    <w:p w:rsidR="00832F50" w:rsidRDefault="00832F50" w:rsidP="00832F50">
      <w:pPr>
        <w:spacing w:after="0" w:line="240" w:lineRule="auto"/>
        <w:rPr>
          <w:lang w:val="en"/>
        </w:rPr>
      </w:pPr>
    </w:p>
    <w:p w:rsidR="00832F50" w:rsidRDefault="00832F50" w:rsidP="00832F50">
      <w:pPr>
        <w:spacing w:after="0" w:line="240" w:lineRule="auto"/>
        <w:rPr>
          <w:lang w:val="en"/>
        </w:rPr>
      </w:pPr>
      <w:r w:rsidRPr="00832F50">
        <w:rPr>
          <w:lang w:val="en"/>
        </w:rPr>
        <w:t>Liquidity Ratios can tell us how easil</w:t>
      </w:r>
      <w:r>
        <w:rPr>
          <w:lang w:val="en"/>
        </w:rPr>
        <w:t xml:space="preserve">y a company can pay its debts </w:t>
      </w:r>
      <w:r w:rsidRPr="00832F50">
        <w:rPr>
          <w:lang w:val="en"/>
        </w:rPr>
        <w:t>so that the company doesn't get eaten up by banks or other creditors. An example of this</w:t>
      </w:r>
      <w:r>
        <w:rPr>
          <w:lang w:val="en"/>
        </w:rPr>
        <w:t xml:space="preserve"> is the Current Ratio.</w:t>
      </w:r>
      <w:r w:rsidRPr="00832F50">
        <w:rPr>
          <w:lang w:val="en"/>
        </w:rPr>
        <w:t xml:space="preserve"> This tells us how much of your company's stuff can be easily</w:t>
      </w:r>
      <w:r>
        <w:rPr>
          <w:lang w:val="en"/>
        </w:rPr>
        <w:t xml:space="preserve"> </w:t>
      </w:r>
      <w:r w:rsidRPr="00832F50">
        <w:rPr>
          <w:lang w:val="en"/>
        </w:rPr>
        <w:t>changed into cash within the next 12 months so that it can pay debts which need to be</w:t>
      </w:r>
      <w:r>
        <w:rPr>
          <w:lang w:val="en"/>
        </w:rPr>
        <w:t xml:space="preserve"> </w:t>
      </w:r>
      <w:r w:rsidRPr="00832F50">
        <w:rPr>
          <w:lang w:val="en"/>
        </w:rPr>
        <w:t>paid also within 12 months. The higher your current ratio is, the less risky a situation</w:t>
      </w:r>
      <w:r>
        <w:rPr>
          <w:lang w:val="en"/>
        </w:rPr>
        <w:t xml:space="preserve"> </w:t>
      </w:r>
      <w:r w:rsidRPr="00832F50">
        <w:rPr>
          <w:lang w:val="en"/>
        </w:rPr>
        <w:t xml:space="preserve">your company is in. </w:t>
      </w:r>
    </w:p>
    <w:p w:rsidR="00832F50" w:rsidRDefault="00832F50" w:rsidP="00832F50">
      <w:pPr>
        <w:spacing w:after="0" w:line="240" w:lineRule="auto"/>
        <w:rPr>
          <w:lang w:val="en"/>
        </w:rPr>
      </w:pPr>
    </w:p>
    <w:p w:rsidR="00832F50" w:rsidRDefault="00832F50" w:rsidP="00832F50">
      <w:pPr>
        <w:spacing w:after="0" w:line="240" w:lineRule="auto"/>
        <w:rPr>
          <w:lang w:val="en"/>
        </w:rPr>
      </w:pPr>
      <w:r>
        <w:rPr>
          <w:lang w:val="en"/>
        </w:rPr>
        <w:t>Now moving on</w:t>
      </w:r>
      <w:r w:rsidRPr="00832F50">
        <w:rPr>
          <w:lang w:val="en"/>
        </w:rPr>
        <w:t>. Profitability Ratios can</w:t>
      </w:r>
      <w:r>
        <w:rPr>
          <w:lang w:val="en"/>
        </w:rPr>
        <w:t xml:space="preserve"> </w:t>
      </w:r>
      <w:r w:rsidRPr="00832F50">
        <w:rPr>
          <w:lang w:val="en"/>
        </w:rPr>
        <w:t>tell us how good a company is at making money. An example of this is the Profit Margin Ratio.</w:t>
      </w:r>
      <w:r>
        <w:rPr>
          <w:lang w:val="en"/>
        </w:rPr>
        <w:t xml:space="preserve"> </w:t>
      </w:r>
      <w:r w:rsidRPr="00832F50">
        <w:rPr>
          <w:lang w:val="en"/>
        </w:rPr>
        <w:t>This tells us how much profit your company earns compared to your company's sales. Normally,</w:t>
      </w:r>
      <w:r>
        <w:rPr>
          <w:lang w:val="en"/>
        </w:rPr>
        <w:t xml:space="preserve"> a higher number is better</w:t>
      </w:r>
      <w:r w:rsidRPr="00832F50">
        <w:rPr>
          <w:lang w:val="en"/>
        </w:rPr>
        <w:t xml:space="preserve"> because you want to earn more profit for every $1 of sales</w:t>
      </w:r>
      <w:r>
        <w:rPr>
          <w:lang w:val="en"/>
        </w:rPr>
        <w:t xml:space="preserve"> </w:t>
      </w:r>
      <w:r w:rsidRPr="00832F50">
        <w:rPr>
          <w:lang w:val="en"/>
        </w:rPr>
        <w:t xml:space="preserve">that you get. </w:t>
      </w:r>
    </w:p>
    <w:p w:rsidR="00832F50" w:rsidRDefault="00832F50" w:rsidP="00832F50">
      <w:pPr>
        <w:spacing w:after="0" w:line="240" w:lineRule="auto"/>
        <w:rPr>
          <w:lang w:val="en"/>
        </w:rPr>
      </w:pPr>
    </w:p>
    <w:p w:rsidR="00832F50" w:rsidRPr="00832F50" w:rsidRDefault="00832F50" w:rsidP="00832F50">
      <w:pPr>
        <w:spacing w:after="0" w:line="240" w:lineRule="auto"/>
        <w:rPr>
          <w:lang w:val="en"/>
        </w:rPr>
      </w:pPr>
      <w:r w:rsidRPr="00832F50">
        <w:rPr>
          <w:lang w:val="en"/>
        </w:rPr>
        <w:t>And finally, what about Leverage Ratios? These</w:t>
      </w:r>
      <w:r>
        <w:rPr>
          <w:lang w:val="en"/>
        </w:rPr>
        <w:t xml:space="preserve"> </w:t>
      </w:r>
      <w:r w:rsidRPr="00832F50">
        <w:rPr>
          <w:lang w:val="en"/>
        </w:rPr>
        <w:t>can tell us how much debt the company is using to make the company run and stay alive. An</w:t>
      </w:r>
      <w:r>
        <w:rPr>
          <w:lang w:val="en"/>
        </w:rPr>
        <w:t xml:space="preserve"> </w:t>
      </w:r>
      <w:r w:rsidRPr="00832F50">
        <w:rPr>
          <w:lang w:val="en"/>
        </w:rPr>
        <w:t>example of this is the simple Debt Ratio. This tells us how much % of a company's assets</w:t>
      </w:r>
      <w:r>
        <w:rPr>
          <w:lang w:val="en"/>
        </w:rPr>
        <w:t xml:space="preserve"> </w:t>
      </w:r>
      <w:r w:rsidRPr="00832F50">
        <w:rPr>
          <w:lang w:val="en"/>
        </w:rPr>
        <w:t>are paid for by debt. Normally, a company is considered "safer" when the debt ratio</w:t>
      </w:r>
      <w:r>
        <w:rPr>
          <w:lang w:val="en"/>
        </w:rPr>
        <w:t xml:space="preserve"> </w:t>
      </w:r>
      <w:r w:rsidRPr="00832F50">
        <w:rPr>
          <w:lang w:val="en"/>
        </w:rPr>
        <w:t>is low. Note that this was just a very simple overview. There are a lot more financial ratios</w:t>
      </w:r>
      <w:r>
        <w:rPr>
          <w:lang w:val="en"/>
        </w:rPr>
        <w:t xml:space="preserve"> </w:t>
      </w:r>
      <w:r w:rsidRPr="00832F50">
        <w:rPr>
          <w:lang w:val="en"/>
        </w:rPr>
        <w:t>&amp; ma</w:t>
      </w:r>
      <w:r>
        <w:rPr>
          <w:lang w:val="en"/>
        </w:rPr>
        <w:t>ny different ways of using them,</w:t>
      </w:r>
      <w:r w:rsidRPr="00832F50">
        <w:rPr>
          <w:lang w:val="en"/>
        </w:rPr>
        <w:t xml:space="preserve"> plus a lot of problems and disadvantages in using</w:t>
      </w:r>
      <w:r>
        <w:rPr>
          <w:lang w:val="en"/>
        </w:rPr>
        <w:t xml:space="preserve"> them as well.</w:t>
      </w:r>
      <w:bookmarkStart w:id="0" w:name="_GoBack"/>
      <w:bookmarkEnd w:id="0"/>
    </w:p>
    <w:p w:rsidR="00832F50" w:rsidRDefault="00832F50" w:rsidP="00832F50">
      <w:pPr>
        <w:spacing w:after="0" w:line="240" w:lineRule="auto"/>
      </w:pPr>
    </w:p>
    <w:sectPr w:rsidR="0083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0"/>
    <w:rsid w:val="005F7D99"/>
    <w:rsid w:val="0083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E4A24-B0B1-4BFA-A543-AC2CF28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56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1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286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722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18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12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7174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14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0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743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862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24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826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367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1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416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672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35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1381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575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87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0828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6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653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34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82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64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44784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826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78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4884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192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37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7977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914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315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1028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516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36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3527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3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4520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23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50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3114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49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69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9956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706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43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2650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426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6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6550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340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0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76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437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37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461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619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67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9665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336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87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285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019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74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6671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676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8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470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22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2016-09-10T01:51:00Z</dcterms:created>
  <dcterms:modified xsi:type="dcterms:W3CDTF">2016-09-10T01:59:00Z</dcterms:modified>
</cp:coreProperties>
</file>