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34" w:rsidRPr="00B84E2C" w:rsidRDefault="00F0354B" w:rsidP="00747834">
      <w:pPr>
        <w:pStyle w:val="Heading1"/>
      </w:pPr>
      <w:r>
        <w:t>Week 3</w:t>
      </w:r>
      <w:r w:rsidR="00747834">
        <w:t>, Discussion 1: Respond to Peers</w:t>
      </w:r>
    </w:p>
    <w:p w:rsidR="00747834" w:rsidRDefault="00747834" w:rsidP="00747834">
      <w:pPr>
        <w:spacing w:after="0" w:line="240" w:lineRule="auto"/>
        <w:rPr>
          <w:b/>
        </w:rPr>
      </w:pPr>
    </w:p>
    <w:p w:rsidR="002905FF" w:rsidRDefault="002905FF" w:rsidP="002905FF">
      <w:pPr>
        <w:spacing w:after="0" w:line="240" w:lineRule="auto"/>
        <w:rPr>
          <w:b/>
        </w:rPr>
      </w:pPr>
      <w:r w:rsidRPr="00EC4212">
        <w:rPr>
          <w:b/>
        </w:rPr>
        <w:t>Hello [Name],</w:t>
      </w:r>
    </w:p>
    <w:p w:rsidR="00F0354B" w:rsidRPr="00EC4212" w:rsidRDefault="00F0354B" w:rsidP="002905FF">
      <w:pPr>
        <w:spacing w:after="0" w:line="240" w:lineRule="auto"/>
        <w:rPr>
          <w:b/>
        </w:rPr>
      </w:pPr>
    </w:p>
    <w:p w:rsidR="00F0354B" w:rsidRPr="00F0354B" w:rsidRDefault="00F0354B" w:rsidP="00F0354B">
      <w:r w:rsidRPr="00F0354B">
        <w:rPr>
          <w:b/>
          <w:bCs/>
        </w:rPr>
        <w:t>                After looking closely at your questions and concerns regarding the appeal to logos, use of supporting evidence, and role of claims in an argument,</w:t>
      </w:r>
      <w:r w:rsidRPr="00F0354B">
        <w:rPr>
          <w:b/>
        </w:rPr>
        <w:t xml:space="preserve"> </w:t>
      </w:r>
      <w:r w:rsidRPr="00F0354B">
        <w:rPr>
          <w:b/>
          <w:bCs/>
        </w:rPr>
        <w:t>I see that…</w:t>
      </w:r>
      <w:r w:rsidRPr="00F0354B">
        <w:t xml:space="preserve"> </w:t>
      </w:r>
      <w:r w:rsidRPr="00F0354B">
        <w:rPr>
          <w:i/>
          <w:iCs/>
        </w:rPr>
        <w:t>(Here, provide your classmate with feedback on the appeal to logos, supporting evidence or the role of claims in an argument. Use the textbook and Ashford Writing Center to ensure you are giving accurate information.)</w:t>
      </w:r>
    </w:p>
    <w:p w:rsidR="00F0354B" w:rsidRPr="00F0354B" w:rsidRDefault="00F0354B" w:rsidP="00F0354B">
      <w:r w:rsidRPr="00F0354B">
        <w:rPr>
          <w:b/>
        </w:rPr>
        <w:t xml:space="preserve">                </w:t>
      </w:r>
      <w:r w:rsidRPr="00F0354B">
        <w:rPr>
          <w:b/>
          <w:bCs/>
        </w:rPr>
        <w:t>I see that your list of claims and supporting evidence…</w:t>
      </w:r>
      <w:r w:rsidRPr="00F0354B">
        <w:t xml:space="preserve"> </w:t>
      </w:r>
      <w:r w:rsidRPr="00F0354B">
        <w:rPr>
          <w:i/>
          <w:iCs/>
        </w:rPr>
        <w:t xml:space="preserve">(Here, provide your classmate with feedback on possible fallacies, using the textbook, </w:t>
      </w:r>
      <w:hyperlink r:id="rId7" w:tgtFrame="new" w:history="1">
        <w:r w:rsidRPr="00F0354B">
          <w:rPr>
            <w:rStyle w:val="Hyperlink"/>
            <w:i/>
            <w:iCs/>
          </w:rPr>
          <w:t>An Introduction to Logic and Syllogisms</w:t>
        </w:r>
      </w:hyperlink>
      <w:r w:rsidRPr="00F0354B">
        <w:rPr>
          <w:i/>
          <w:iCs/>
        </w:rPr>
        <w:t xml:space="preserve"> handout, and Ashford Writing Center to ensure you are giving accurate information.)</w:t>
      </w:r>
      <w:r w:rsidRPr="00F0354B">
        <w:t xml:space="preserve">              </w:t>
      </w:r>
    </w:p>
    <w:p w:rsidR="00F0354B" w:rsidRPr="00F0354B" w:rsidRDefault="00F0354B" w:rsidP="00F0354B">
      <w:r w:rsidRPr="00F0354B">
        <w:rPr>
          <w:b/>
          <w:bCs/>
        </w:rPr>
        <w:t>                Your claims effectively support the thesis statement by…</w:t>
      </w:r>
      <w:r w:rsidRPr="00F0354B">
        <w:t xml:space="preserve"> </w:t>
      </w:r>
      <w:r w:rsidRPr="00F0354B">
        <w:rPr>
          <w:i/>
          <w:iCs/>
        </w:rPr>
        <w:t>(Here, discuss whether your classmate’s claims effectively support the thesis statement and explain why.)</w:t>
      </w:r>
    </w:p>
    <w:p w:rsidR="00F0354B" w:rsidRPr="00F0354B" w:rsidRDefault="00F0354B" w:rsidP="00F0354B">
      <w:r w:rsidRPr="00F0354B">
        <w:rPr>
          <w:b/>
          <w:bCs/>
        </w:rPr>
        <w:t>                Your evidence appears to be…</w:t>
      </w:r>
      <w:r w:rsidRPr="00F0354B">
        <w:rPr>
          <w:bCs/>
        </w:rPr>
        <w:t xml:space="preserve"> </w:t>
      </w:r>
      <w:r w:rsidRPr="00F0354B">
        <w:rPr>
          <w:i/>
          <w:iCs/>
        </w:rPr>
        <w:t xml:space="preserve">(Here, share your thoughts on the research selected to support the list of claims. Describe whether or not the evidence is strong enough to support the claim being made. Has your classmate provided enough evidence?) </w:t>
      </w:r>
    </w:p>
    <w:p w:rsidR="002905FF" w:rsidRDefault="002905FF" w:rsidP="002905FF">
      <w:pPr>
        <w:jc w:val="center"/>
        <w:rPr>
          <w:b/>
        </w:rPr>
      </w:pPr>
      <w:bookmarkStart w:id="0" w:name="_GoBack"/>
      <w:bookmarkEnd w:id="0"/>
    </w:p>
    <w:p w:rsidR="002905FF" w:rsidRDefault="002905FF" w:rsidP="002905FF">
      <w:pPr>
        <w:jc w:val="center"/>
        <w:rPr>
          <w:b/>
        </w:rPr>
      </w:pPr>
      <w:r w:rsidRPr="00F50F09">
        <w:rPr>
          <w:b/>
        </w:rPr>
        <w:t>References</w:t>
      </w:r>
    </w:p>
    <w:p w:rsidR="003432C0" w:rsidRDefault="002905FF" w:rsidP="00F0354B">
      <w:pPr>
        <w:jc w:val="center"/>
      </w:pPr>
      <w:r>
        <w:rPr>
          <w:i/>
        </w:rPr>
        <w:t>(If you reference the tutorials, textbook, instructor guidance, or handouts – which you should – be sure to cite them in-text and add the references to the end of your post.)</w:t>
      </w:r>
    </w:p>
    <w:sectPr w:rsidR="003432C0" w:rsidSect="002905F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77" w:rsidRDefault="000B5B77" w:rsidP="00747834">
      <w:pPr>
        <w:spacing w:after="0" w:line="240" w:lineRule="auto"/>
      </w:pPr>
      <w:r>
        <w:separator/>
      </w:r>
    </w:p>
  </w:endnote>
  <w:endnote w:type="continuationSeparator" w:id="0">
    <w:p w:rsidR="000B5B77" w:rsidRDefault="000B5B77" w:rsidP="0074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77" w:rsidRDefault="000B5B77" w:rsidP="00747834">
      <w:pPr>
        <w:spacing w:after="0" w:line="240" w:lineRule="auto"/>
      </w:pPr>
      <w:r>
        <w:separator/>
      </w:r>
    </w:p>
  </w:footnote>
  <w:footnote w:type="continuationSeparator" w:id="0">
    <w:p w:rsidR="000B5B77" w:rsidRDefault="000B5B77" w:rsidP="0074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FF" w:rsidRDefault="002905FF" w:rsidP="002905FF">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response. Then, copy your work and paste it into the discussion response window in class. At least two of your weekly responses to classmates must fulfill the requirements outlined in the “Respond to Peers” section of the discussion instructions.</w:t>
    </w:r>
  </w:p>
  <w:p w:rsidR="002905FF" w:rsidRDefault="002905FF" w:rsidP="002905FF">
    <w:r>
      <w:t>You are welcome to add additional conversation after the required elements have been addressed. This template provides the basic requirement for responding to a peer. Please add more and feel free to collaborate with more than two students throughout the learning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DUysjAxMzQ0MTRQ0lEKTi0uzszPAykwrgUAOq4ehCwAAAA="/>
  </w:docVars>
  <w:rsids>
    <w:rsidRoot w:val="00747834"/>
    <w:rsid w:val="000B5B77"/>
    <w:rsid w:val="002905FF"/>
    <w:rsid w:val="003432C0"/>
    <w:rsid w:val="004D13EB"/>
    <w:rsid w:val="00747834"/>
    <w:rsid w:val="00BA4D6A"/>
    <w:rsid w:val="00F0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34"/>
  </w:style>
  <w:style w:type="paragraph" w:styleId="Heading1">
    <w:name w:val="heading 1"/>
    <w:basedOn w:val="Normal"/>
    <w:next w:val="Normal"/>
    <w:link w:val="Heading1Char"/>
    <w:uiPriority w:val="9"/>
    <w:qFormat/>
    <w:rsid w:val="00747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4"/>
  </w:style>
  <w:style w:type="paragraph" w:styleId="Footer">
    <w:name w:val="footer"/>
    <w:basedOn w:val="Normal"/>
    <w:link w:val="FooterChar"/>
    <w:uiPriority w:val="99"/>
    <w:unhideWhenUsed/>
    <w:rsid w:val="0074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4"/>
  </w:style>
  <w:style w:type="character" w:customStyle="1" w:styleId="Heading2Char">
    <w:name w:val="Heading 2 Char"/>
    <w:basedOn w:val="DefaultParagraphFont"/>
    <w:link w:val="Heading2"/>
    <w:uiPriority w:val="9"/>
    <w:rsid w:val="0074783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7834"/>
    <w:rPr>
      <w:i/>
      <w:iCs/>
    </w:rPr>
  </w:style>
  <w:style w:type="character" w:styleId="Hyperlink">
    <w:name w:val="Hyperlink"/>
    <w:basedOn w:val="DefaultParagraphFont"/>
    <w:uiPriority w:val="99"/>
    <w:unhideWhenUsed/>
    <w:rsid w:val="00747834"/>
    <w:rPr>
      <w:color w:val="0000FF"/>
      <w:u w:val="single"/>
    </w:rPr>
  </w:style>
  <w:style w:type="character" w:customStyle="1" w:styleId="Heading1Char">
    <w:name w:val="Heading 1 Char"/>
    <w:basedOn w:val="DefaultParagraphFont"/>
    <w:link w:val="Heading1"/>
    <w:uiPriority w:val="9"/>
    <w:rsid w:val="007478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34"/>
  </w:style>
  <w:style w:type="paragraph" w:styleId="Heading1">
    <w:name w:val="heading 1"/>
    <w:basedOn w:val="Normal"/>
    <w:next w:val="Normal"/>
    <w:link w:val="Heading1Char"/>
    <w:uiPriority w:val="9"/>
    <w:qFormat/>
    <w:rsid w:val="00747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4"/>
  </w:style>
  <w:style w:type="paragraph" w:styleId="Footer">
    <w:name w:val="footer"/>
    <w:basedOn w:val="Normal"/>
    <w:link w:val="FooterChar"/>
    <w:uiPriority w:val="99"/>
    <w:unhideWhenUsed/>
    <w:rsid w:val="0074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4"/>
  </w:style>
  <w:style w:type="character" w:customStyle="1" w:styleId="Heading2Char">
    <w:name w:val="Heading 2 Char"/>
    <w:basedOn w:val="DefaultParagraphFont"/>
    <w:link w:val="Heading2"/>
    <w:uiPriority w:val="9"/>
    <w:rsid w:val="0074783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7834"/>
    <w:rPr>
      <w:i/>
      <w:iCs/>
    </w:rPr>
  </w:style>
  <w:style w:type="character" w:styleId="Hyperlink">
    <w:name w:val="Hyperlink"/>
    <w:basedOn w:val="DefaultParagraphFont"/>
    <w:uiPriority w:val="99"/>
    <w:unhideWhenUsed/>
    <w:rsid w:val="00747834"/>
    <w:rPr>
      <w:color w:val="0000FF"/>
      <w:u w:val="single"/>
    </w:rPr>
  </w:style>
  <w:style w:type="character" w:customStyle="1" w:styleId="Heading1Char">
    <w:name w:val="Heading 1 Char"/>
    <w:basedOn w:val="DefaultParagraphFont"/>
    <w:link w:val="Heading1"/>
    <w:uiPriority w:val="9"/>
    <w:rsid w:val="007478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29278">
      <w:bodyDiv w:val="1"/>
      <w:marLeft w:val="0"/>
      <w:marRight w:val="0"/>
      <w:marTop w:val="0"/>
      <w:marBottom w:val="0"/>
      <w:divBdr>
        <w:top w:val="none" w:sz="0" w:space="0" w:color="auto"/>
        <w:left w:val="none" w:sz="0" w:space="0" w:color="auto"/>
        <w:bottom w:val="none" w:sz="0" w:space="0" w:color="auto"/>
        <w:right w:val="none" w:sz="0" w:space="0" w:color="auto"/>
      </w:divBdr>
    </w:div>
    <w:div w:id="1017391207">
      <w:bodyDiv w:val="1"/>
      <w:marLeft w:val="0"/>
      <w:marRight w:val="0"/>
      <w:marTop w:val="0"/>
      <w:marBottom w:val="0"/>
      <w:divBdr>
        <w:top w:val="none" w:sz="0" w:space="0" w:color="auto"/>
        <w:left w:val="none" w:sz="0" w:space="0" w:color="auto"/>
        <w:bottom w:val="none" w:sz="0" w:space="0" w:color="auto"/>
        <w:right w:val="none" w:sz="0" w:space="0" w:color="auto"/>
      </w:divBdr>
    </w:div>
    <w:div w:id="1429539675">
      <w:bodyDiv w:val="1"/>
      <w:marLeft w:val="0"/>
      <w:marRight w:val="0"/>
      <w:marTop w:val="0"/>
      <w:marBottom w:val="0"/>
      <w:divBdr>
        <w:top w:val="none" w:sz="0" w:space="0" w:color="auto"/>
        <w:left w:val="none" w:sz="0" w:space="0" w:color="auto"/>
        <w:bottom w:val="none" w:sz="0" w:space="0" w:color="auto"/>
        <w:right w:val="none" w:sz="0" w:space="0" w:color="auto"/>
      </w:divBdr>
    </w:div>
    <w:div w:id="19796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zedhtmlcontent.next.ecollege.com/pub/content/3e9c8282-3af7-4bd4-ad00-2eb6d1867d6e/ENG122.W3.IntroductionToLogicSyllogis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2016-03-13T22:20:00Z</dcterms:created>
  <dcterms:modified xsi:type="dcterms:W3CDTF">2016-03-13T22:20:00Z</dcterms:modified>
</cp:coreProperties>
</file>